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DC" w:rsidRPr="00704A11" w:rsidRDefault="009A5EDC" w:rsidP="009A5EDC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健康体检前注意事项 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为了更准确地反映您身体的真实状况,南京市雨花医院体检中心友情提醒您,在进行健康体检前请注意以下事项:</w:t>
      </w:r>
      <w:r w:rsidRPr="006C7664">
        <w:rPr>
          <w:rFonts w:ascii="仿宋" w:eastAsia="方正仿宋_GBK" w:hAnsi="仿宋" w:cs="方正仿宋_GBK" w:hint="eastAsia"/>
          <w:spacing w:val="10"/>
          <w:sz w:val="24"/>
          <w:szCs w:val="32"/>
        </w:rPr>
        <w:t>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1.体检当天请携带本人身份证前台核对登记并缴费，请您自行正反打印一份相对应的体检表、张贴照片并</w:t>
      </w:r>
      <w:r>
        <w:rPr>
          <w:rFonts w:ascii="仿宋" w:eastAsia="仿宋" w:hAnsi="仿宋" w:cs="方正仿宋_GBK" w:hint="eastAsia"/>
          <w:spacing w:val="10"/>
          <w:sz w:val="24"/>
          <w:szCs w:val="32"/>
        </w:rPr>
        <w:t>逐项</w:t>
      </w: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如实填写个人信息。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2.检查前三天,应保持清淡饮食,勿饮酒,避免激烈运动。</w:t>
      </w:r>
      <w:r w:rsidRPr="006C7664">
        <w:rPr>
          <w:rFonts w:ascii="仿宋" w:eastAsia="方正仿宋_GBK" w:hAnsi="仿宋" w:cs="方正仿宋_GBK" w:hint="eastAsia"/>
          <w:spacing w:val="10"/>
          <w:sz w:val="24"/>
          <w:szCs w:val="32"/>
        </w:rPr>
        <w:t>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3.感冒发烧及体内有炎症者暂缓体检。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4.为了体检结果的准确和主检结论的完整，请将您的既往病史和现患疾病</w:t>
      </w:r>
      <w:r>
        <w:rPr>
          <w:rFonts w:ascii="仿宋" w:eastAsia="仿宋" w:hAnsi="仿宋" w:cs="方正仿宋_GBK" w:hint="eastAsia"/>
          <w:spacing w:val="10"/>
          <w:sz w:val="24"/>
          <w:szCs w:val="32"/>
        </w:rPr>
        <w:t>如实</w:t>
      </w: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详细告诉查体医生。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5.体检前三天请注意饮食，不吃高脂、高蛋白食物，不饮酒，不要吃对肝功能有损害的药物，前一天晚上勿食牛奶，豆制品</w:t>
      </w:r>
      <w:r>
        <w:rPr>
          <w:rFonts w:ascii="仿宋" w:eastAsia="仿宋" w:hAnsi="仿宋" w:cs="方正仿宋_GBK" w:hint="eastAsia"/>
          <w:spacing w:val="10"/>
          <w:sz w:val="24"/>
          <w:szCs w:val="32"/>
        </w:rPr>
        <w:t>,不要熬夜</w:t>
      </w: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。</w:t>
      </w:r>
      <w:r w:rsidRPr="006C7664">
        <w:rPr>
          <w:rFonts w:ascii="仿宋" w:eastAsia="方正仿宋_GBK" w:hAnsi="仿宋" w:cs="方正仿宋_GBK" w:hint="eastAsia"/>
          <w:spacing w:val="10"/>
          <w:sz w:val="24"/>
          <w:szCs w:val="32"/>
        </w:rPr>
        <w:t>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6.行X线检查者，宜穿棉质内衣，勿穿带金属类饰物的衣服、文胸，女性孕期不宜做X线检查。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7.检查当天早晨,应禁食、水、勿食口香糖,空腹来中心检查(餐前项目检完后,中心为您免费提供营养早点）。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8.妇科检查只适用于非经期的女性，需排尿后检查（无性</w:t>
      </w:r>
      <w:proofErr w:type="gramStart"/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生活史</w:t>
      </w:r>
      <w:proofErr w:type="gramEnd"/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的女性主动提示妇检医生）。</w:t>
      </w:r>
    </w:p>
    <w:p w:rsidR="009A5EDC" w:rsidRPr="006C7664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9.如有晕血或晕针的,请您提前告知抽血医务人员,以便做好防护措施；检验结果仅对本次采血标本负责,若对检验结果有异议,</w:t>
      </w:r>
      <w:r w:rsidRPr="006C7664">
        <w:rPr>
          <w:rFonts w:ascii="仿宋" w:eastAsia="方正仿宋_GBK" w:hAnsi="仿宋" w:cs="方正仿宋_GBK" w:hint="eastAsia"/>
          <w:spacing w:val="10"/>
          <w:sz w:val="24"/>
          <w:szCs w:val="32"/>
        </w:rPr>
        <w:t> </w:t>
      </w: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请及时提出。</w:t>
      </w:r>
    </w:p>
    <w:p w:rsidR="009A5EDC" w:rsidRPr="009A5EDC" w:rsidRDefault="009A5EDC" w:rsidP="009A5EDC">
      <w:pPr>
        <w:spacing w:line="480" w:lineRule="exact"/>
        <w:ind w:firstLineChars="200" w:firstLine="520"/>
        <w:rPr>
          <w:rFonts w:ascii="仿宋" w:eastAsia="仿宋" w:hAnsi="仿宋" w:cs="方正仿宋_GBK" w:hint="eastAsia"/>
          <w:spacing w:val="10"/>
          <w:sz w:val="24"/>
          <w:szCs w:val="32"/>
        </w:rPr>
      </w:pPr>
      <w:r w:rsidRPr="006C7664">
        <w:rPr>
          <w:rFonts w:ascii="仿宋" w:eastAsia="仿宋" w:hAnsi="仿宋" w:cs="方正仿宋_GBK" w:hint="eastAsia"/>
          <w:spacing w:val="10"/>
          <w:sz w:val="24"/>
          <w:szCs w:val="32"/>
        </w:rPr>
        <w:t>10.体检结束后,请将体检表格交前台，第二个工作日至体检中心自行领取体检结果。如有待查或复查的体检内容，请与工作人员对接好复检时间。</w:t>
      </w:r>
    </w:p>
    <w:p w:rsidR="009A5EDC" w:rsidRPr="006C7664" w:rsidRDefault="009A5EDC" w:rsidP="009A5EDC">
      <w:pPr>
        <w:spacing w:line="480" w:lineRule="exact"/>
        <w:rPr>
          <w:rFonts w:ascii="仿宋" w:eastAsia="仿宋" w:hAnsi="仿宋" w:cs="方正仿宋_GBK"/>
          <w:spacing w:val="10"/>
          <w:szCs w:val="21"/>
        </w:rPr>
      </w:pPr>
      <w:r w:rsidRPr="006C7664">
        <w:rPr>
          <w:rFonts w:ascii="仿宋" w:eastAsia="仿宋" w:hAnsi="仿宋" w:cs="方正仿宋_GBK" w:hint="eastAsia"/>
          <w:b/>
          <w:bCs/>
          <w:spacing w:val="10"/>
          <w:szCs w:val="21"/>
        </w:rPr>
        <w:t>体检时间</w:t>
      </w:r>
      <w:r w:rsidRPr="006C7664">
        <w:rPr>
          <w:rFonts w:ascii="仿宋" w:eastAsia="仿宋" w:hAnsi="仿宋" w:cs="方正仿宋_GBK" w:hint="eastAsia"/>
          <w:spacing w:val="10"/>
          <w:szCs w:val="21"/>
        </w:rPr>
        <w:t>：每周一至周五7:</w:t>
      </w:r>
      <w:r w:rsidRPr="006C7664">
        <w:rPr>
          <w:rFonts w:ascii="仿宋" w:eastAsia="仿宋" w:hAnsi="仿宋" w:cs="方正仿宋_GBK"/>
          <w:spacing w:val="10"/>
          <w:szCs w:val="21"/>
        </w:rPr>
        <w:t>45</w:t>
      </w:r>
      <w:r w:rsidRPr="006C7664">
        <w:rPr>
          <w:rFonts w:ascii="仿宋" w:eastAsia="仿宋" w:hAnsi="仿宋" w:cs="方正仿宋_GBK" w:hint="eastAsia"/>
          <w:spacing w:val="10"/>
          <w:szCs w:val="21"/>
        </w:rPr>
        <w:t>～</w:t>
      </w:r>
      <w:r w:rsidRPr="006C7664">
        <w:rPr>
          <w:rFonts w:ascii="仿宋" w:eastAsia="仿宋" w:hAnsi="仿宋" w:cs="方正仿宋_GBK"/>
          <w:spacing w:val="10"/>
          <w:szCs w:val="21"/>
        </w:rPr>
        <w:t>11</w:t>
      </w:r>
      <w:r w:rsidRPr="006C7664">
        <w:rPr>
          <w:rFonts w:ascii="仿宋" w:eastAsia="仿宋" w:hAnsi="仿宋" w:cs="方正仿宋_GBK" w:hint="eastAsia"/>
          <w:spacing w:val="10"/>
          <w:szCs w:val="21"/>
        </w:rPr>
        <w:t>:00。</w:t>
      </w:r>
    </w:p>
    <w:p w:rsidR="009A5EDC" w:rsidRPr="006C7664" w:rsidRDefault="009A5EDC" w:rsidP="009A5EDC">
      <w:pPr>
        <w:spacing w:line="300" w:lineRule="auto"/>
        <w:rPr>
          <w:rFonts w:ascii="仿宋" w:eastAsia="仿宋" w:hAnsi="仿宋"/>
          <w:szCs w:val="21"/>
        </w:rPr>
      </w:pPr>
      <w:r w:rsidRPr="006C7664">
        <w:rPr>
          <w:rFonts w:ascii="仿宋" w:eastAsia="仿宋" w:hAnsi="仿宋" w:hint="eastAsia"/>
          <w:b/>
          <w:szCs w:val="21"/>
        </w:rPr>
        <w:t>体检地址：</w:t>
      </w:r>
      <w:r w:rsidRPr="006C7664">
        <w:rPr>
          <w:rFonts w:ascii="仿宋" w:eastAsia="仿宋" w:hAnsi="仿宋" w:hint="eastAsia"/>
          <w:szCs w:val="21"/>
        </w:rPr>
        <w:t>雨花台区板桥街道板桥大道9号（板桥中学旁）</w:t>
      </w:r>
    </w:p>
    <w:p w:rsidR="009A5EDC" w:rsidRPr="006C7664" w:rsidRDefault="009A5EDC" w:rsidP="009A5EDC">
      <w:pPr>
        <w:spacing w:line="300" w:lineRule="auto"/>
        <w:rPr>
          <w:rFonts w:ascii="仿宋" w:eastAsia="仿宋" w:hAnsi="仿宋"/>
          <w:szCs w:val="21"/>
        </w:rPr>
      </w:pPr>
      <w:r w:rsidRPr="006C7664">
        <w:rPr>
          <w:rFonts w:ascii="仿宋" w:eastAsia="仿宋" w:hAnsi="仿宋" w:hint="eastAsia"/>
          <w:b/>
          <w:szCs w:val="21"/>
        </w:rPr>
        <w:t>咨询电话：</w:t>
      </w:r>
      <w:r w:rsidRPr="006C7664">
        <w:rPr>
          <w:rFonts w:ascii="仿宋" w:eastAsia="仿宋" w:hAnsi="仿宋" w:hint="eastAsia"/>
          <w:szCs w:val="21"/>
        </w:rPr>
        <w:t>025-52883132-8333    QQ：3490963875</w:t>
      </w:r>
    </w:p>
    <w:p w:rsidR="009A5EDC" w:rsidRPr="006C7664" w:rsidRDefault="009A5EDC" w:rsidP="009A5EDC">
      <w:pPr>
        <w:spacing w:line="300" w:lineRule="auto"/>
        <w:rPr>
          <w:rFonts w:ascii="仿宋" w:eastAsia="仿宋" w:hAnsi="仿宋"/>
          <w:szCs w:val="21"/>
        </w:rPr>
      </w:pPr>
      <w:r w:rsidRPr="006C7664">
        <w:rPr>
          <w:rFonts w:ascii="仿宋" w:eastAsia="仿宋" w:hAnsi="仿宋" w:hint="eastAsia"/>
          <w:b/>
          <w:szCs w:val="21"/>
        </w:rPr>
        <w:t>乘车路线：</w:t>
      </w:r>
      <w:r w:rsidRPr="006C7664">
        <w:rPr>
          <w:rFonts w:ascii="仿宋" w:eastAsia="仿宋" w:hAnsi="仿宋" w:hint="eastAsia"/>
          <w:szCs w:val="21"/>
        </w:rPr>
        <w:t>182 、 D16 、 Y35路华兴大街站下，183、976路雨花医院站下，153、Y22、D6路板桥站下，D9路新湖大道站下。</w:t>
      </w:r>
    </w:p>
    <w:p w:rsidR="009A5EDC" w:rsidRPr="006C7664" w:rsidRDefault="009A5EDC" w:rsidP="009A5EDC">
      <w:pPr>
        <w:spacing w:line="480" w:lineRule="exact"/>
        <w:rPr>
          <w:rFonts w:ascii="仿宋" w:eastAsia="仿宋" w:hAnsi="仿宋" w:cs="方正仿宋_GBK"/>
          <w:spacing w:val="10"/>
          <w:szCs w:val="21"/>
        </w:rPr>
      </w:pPr>
      <w:r w:rsidRPr="006C7664">
        <w:rPr>
          <w:rFonts w:ascii="仿宋" w:eastAsia="仿宋" w:hAnsi="仿宋" w:hint="eastAsia"/>
          <w:b/>
          <w:szCs w:val="21"/>
        </w:rPr>
        <w:t>感谢您选择南京市雨花医院体检中心，祝您身体健康！</w:t>
      </w:r>
      <w:r w:rsidRPr="006C7664">
        <w:rPr>
          <w:rFonts w:ascii="仿宋" w:eastAsia="仿宋" w:hAnsi="仿宋" w:cs="方正仿宋_GBK" w:hint="eastAsia"/>
          <w:spacing w:val="10"/>
          <w:szCs w:val="21"/>
        </w:rPr>
        <w:t xml:space="preserve">　　</w:t>
      </w:r>
    </w:p>
    <w:p w:rsidR="00704A11" w:rsidRPr="009A5EDC" w:rsidRDefault="009A5EDC" w:rsidP="009A5EDC">
      <w:pPr>
        <w:spacing w:line="480" w:lineRule="exact"/>
        <w:jc w:val="right"/>
        <w:rPr>
          <w:rFonts w:ascii="仿宋" w:eastAsia="仿宋" w:hAnsi="仿宋" w:cs="方正仿宋_GBK" w:hint="eastAsia"/>
          <w:spacing w:val="10"/>
          <w:szCs w:val="21"/>
        </w:rPr>
      </w:pPr>
      <w:r w:rsidRPr="006C7664">
        <w:rPr>
          <w:rFonts w:ascii="仿宋" w:eastAsia="仿宋" w:hAnsi="仿宋" w:cs="方正仿宋_GBK" w:hint="eastAsia"/>
          <w:spacing w:val="10"/>
          <w:szCs w:val="21"/>
        </w:rPr>
        <w:t>南京市雨花医院</w:t>
      </w:r>
      <w:bookmarkStart w:id="0" w:name="_GoBack"/>
      <w:bookmarkEnd w:id="0"/>
    </w:p>
    <w:sectPr w:rsidR="00704A11" w:rsidRPr="009A5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DC" w:rsidRDefault="000C3FDC" w:rsidP="00704A11">
      <w:r>
        <w:separator/>
      </w:r>
    </w:p>
  </w:endnote>
  <w:endnote w:type="continuationSeparator" w:id="0">
    <w:p w:rsidR="000C3FDC" w:rsidRDefault="000C3FDC" w:rsidP="007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DC" w:rsidRDefault="000C3FDC" w:rsidP="00704A11">
      <w:r>
        <w:separator/>
      </w:r>
    </w:p>
  </w:footnote>
  <w:footnote w:type="continuationSeparator" w:id="0">
    <w:p w:rsidR="000C3FDC" w:rsidRDefault="000C3FDC" w:rsidP="007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104805"/>
    <w:rsid w:val="000C3FDC"/>
    <w:rsid w:val="0010571E"/>
    <w:rsid w:val="00153C0F"/>
    <w:rsid w:val="001D6751"/>
    <w:rsid w:val="00367934"/>
    <w:rsid w:val="004A787A"/>
    <w:rsid w:val="005B0FFF"/>
    <w:rsid w:val="006721E5"/>
    <w:rsid w:val="00704A11"/>
    <w:rsid w:val="00810597"/>
    <w:rsid w:val="00942210"/>
    <w:rsid w:val="009A5EDC"/>
    <w:rsid w:val="00B92D0D"/>
    <w:rsid w:val="023A4DA4"/>
    <w:rsid w:val="0764093A"/>
    <w:rsid w:val="085B1F67"/>
    <w:rsid w:val="09CB669D"/>
    <w:rsid w:val="0D086C43"/>
    <w:rsid w:val="10556603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0D235"/>
  <w15:docId w15:val="{227EFF3C-25AF-4B86-8638-E43AD65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17657-0803-4662-8272-9F0F66C4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2020-06-29T03:43:00Z</cp:lastPrinted>
  <dcterms:created xsi:type="dcterms:W3CDTF">2020-06-28T08:27:00Z</dcterms:created>
  <dcterms:modified xsi:type="dcterms:W3CDTF">2020-06-30T03:37:00Z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