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1670"/>
        <w:gridCol w:w="818"/>
        <w:gridCol w:w="900"/>
        <w:gridCol w:w="886"/>
        <w:gridCol w:w="2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1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岗位号</w:t>
            </w:r>
          </w:p>
        </w:tc>
        <w:tc>
          <w:tcPr>
            <w:tcW w:w="1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8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2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1135" w:hRule="atLeast"/>
          <w:jc w:val="center"/>
        </w:trPr>
        <w:tc>
          <w:tcPr>
            <w:tcW w:w="11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lang w:val="en-US"/>
              </w:rPr>
              <w:t>01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标准体系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工程师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全日制本科及以上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t>、年龄</w:t>
            </w:r>
            <w:r>
              <w:rPr>
                <w:color w:val="333333"/>
                <w:sz w:val="18"/>
                <w:szCs w:val="18"/>
                <w:bdr w:val="none" w:color="auto" w:sz="0" w:space="0"/>
                <w:lang w:val="en-US"/>
              </w:rPr>
              <w:t>40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t>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t>、具备较强的项目理解、沟通、组织协调、分析问题和解决问题的能力；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t>、有检验检测、质量管理、认证、项目管理、标准化等工作经历；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lang w:val="en-US"/>
              </w:rPr>
              <w:t>4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t>、</w:t>
            </w:r>
            <w:r>
              <w:rPr>
                <w:color w:val="333333"/>
                <w:sz w:val="18"/>
                <w:szCs w:val="18"/>
                <w:bdr w:val="none" w:color="auto" w:sz="0" w:space="0"/>
                <w:lang w:val="en-US"/>
              </w:rPr>
              <w:t>CET4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t>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1135" w:hRule="atLeast"/>
          <w:jc w:val="center"/>
        </w:trPr>
        <w:tc>
          <w:tcPr>
            <w:tcW w:w="11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lang w:val="en-US"/>
              </w:rPr>
              <w:t>02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标准编制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工程师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全日制本科及以上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t>、年龄</w:t>
            </w:r>
            <w:r>
              <w:rPr>
                <w:color w:val="333333"/>
                <w:sz w:val="18"/>
                <w:szCs w:val="18"/>
                <w:bdr w:val="none" w:color="auto" w:sz="0" w:space="0"/>
                <w:lang w:val="en-US"/>
              </w:rPr>
              <w:t>35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t>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t>、逻辑思维、总结和概括能力强；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t>、具有较好的文字功底，在市级以上刊物公开发表过文章</w:t>
            </w:r>
            <w:r>
              <w:rPr>
                <w:color w:val="333333"/>
                <w:sz w:val="18"/>
                <w:szCs w:val="18"/>
                <w:bdr w:val="none" w:color="auto" w:sz="0" w:space="0"/>
                <w:lang w:val="en-US"/>
              </w:rPr>
              <w:t>2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t>篇以上；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lang w:val="en-US"/>
              </w:rPr>
              <w:t>4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t>、具有较好的沟通、组织协调能力；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  <w:lang w:val="en-US"/>
              </w:rPr>
              <w:t>5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t>、</w:t>
            </w:r>
            <w:r>
              <w:rPr>
                <w:color w:val="333333"/>
                <w:sz w:val="18"/>
                <w:szCs w:val="18"/>
                <w:bdr w:val="none" w:color="auto" w:sz="0" w:space="0"/>
                <w:lang w:val="en-US"/>
              </w:rPr>
              <w:t>CET4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t>及以上。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D0777"/>
    <w:rsid w:val="4F3D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2021-06-30T06:54:00Z</dcterms:created>
  <dc:creator>猪笨笨@</dc:creator>
  <cp:lastModifiedBy>猪笨笨@</cp:lastModifiedBy>
  <dcterms:modified xsi:type="dcterms:W3CDTF">2021-06-30T06:54:25Z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0AA27FD028754701B0FF38A3BCD6216C</vt:lpwstr>
  </property>
</Properties>
</file>